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051168">
        <w:rPr>
          <w:sz w:val="28"/>
          <w:szCs w:val="28"/>
        </w:rPr>
        <w:t>642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051168" w:rsidR="00051168">
        <w:rPr>
          <w:bCs/>
          <w:sz w:val="28"/>
          <w:szCs w:val="28"/>
        </w:rPr>
        <w:t>86MS0053-01-2024-004150-61</w:t>
      </w:r>
    </w:p>
    <w:p w:rsidR="00051168" w:rsidP="008031FA">
      <w:pPr>
        <w:ind w:left="-142" w:firstLine="142"/>
        <w:jc w:val="right"/>
        <w:rPr>
          <w:bCs/>
          <w:sz w:val="28"/>
          <w:szCs w:val="28"/>
        </w:rPr>
      </w:pPr>
    </w:p>
    <w:p w:rsidR="00051168" w:rsidP="008031FA">
      <w:pPr>
        <w:ind w:left="-142" w:firstLine="142"/>
        <w:jc w:val="right"/>
        <w:rPr>
          <w:bCs/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051168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07 июня</w:t>
      </w:r>
      <w:r w:rsidRPr="00163129" w:rsidR="008031FA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 w:rsidR="008031FA">
        <w:rPr>
          <w:sz w:val="28"/>
          <w:szCs w:val="28"/>
        </w:rPr>
        <w:t xml:space="preserve"> </w:t>
      </w:r>
      <w:r w:rsidRPr="00163129" w:rsidR="008031FA">
        <w:rPr>
          <w:sz w:val="28"/>
          <w:szCs w:val="28"/>
        </w:rPr>
        <w:t>года</w:t>
      </w:r>
      <w:r w:rsidRPr="00163129" w:rsidR="008031FA">
        <w:rPr>
          <w:sz w:val="28"/>
          <w:szCs w:val="28"/>
        </w:rPr>
        <w:tab/>
        <w:t xml:space="preserve">                </w:t>
      </w:r>
      <w:r w:rsidR="008031F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163129" w:rsidR="008031FA">
        <w:rPr>
          <w:sz w:val="28"/>
          <w:szCs w:val="28"/>
        </w:rPr>
        <w:t>г. Нягань</w:t>
      </w: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>Мировой судья судебного участка №2</w:t>
      </w:r>
      <w:r w:rsidRPr="00F26587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861F41">
        <w:rPr>
          <w:sz w:val="28"/>
          <w:szCs w:val="28"/>
          <w:lang w:val="ru-RU"/>
        </w:rPr>
        <w:t>Султанова Эльхан</w:t>
      </w:r>
      <w:r w:rsidR="00051168">
        <w:rPr>
          <w:sz w:val="28"/>
          <w:szCs w:val="28"/>
          <w:lang w:val="ru-RU"/>
        </w:rPr>
        <w:t>а Ханага</w:t>
      </w:r>
      <w:r w:rsidR="00861F41">
        <w:rPr>
          <w:sz w:val="28"/>
          <w:szCs w:val="28"/>
          <w:lang w:val="ru-RU"/>
        </w:rPr>
        <w:t xml:space="preserve"> оглы</w:t>
      </w:r>
      <w:r w:rsidRPr="00A9015A" w:rsidR="00A9015A">
        <w:rPr>
          <w:sz w:val="28"/>
          <w:szCs w:val="28"/>
          <w:lang w:val="ru-RU"/>
        </w:rPr>
        <w:t xml:space="preserve">, </w:t>
      </w:r>
      <w:r w:rsidR="003430CE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3430CE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3430CE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работающего </w:t>
      </w:r>
      <w:r w:rsidR="00051168">
        <w:rPr>
          <w:sz w:val="28"/>
          <w:szCs w:val="28"/>
          <w:lang w:val="ru-RU"/>
        </w:rPr>
        <w:t xml:space="preserve">генеральным </w:t>
      </w:r>
      <w:r w:rsidRPr="00A9015A" w:rsidR="00A9015A">
        <w:rPr>
          <w:sz w:val="28"/>
          <w:szCs w:val="28"/>
          <w:lang w:val="ru-RU"/>
        </w:rPr>
        <w:t xml:space="preserve">директором </w:t>
      </w:r>
      <w:r w:rsidR="00051168">
        <w:rPr>
          <w:sz w:val="28"/>
          <w:szCs w:val="28"/>
          <w:lang w:val="ru-RU"/>
        </w:rPr>
        <w:t>ООО «СТРОЙКОМАВТОСЕРВИС</w:t>
      </w:r>
      <w:r w:rsidRPr="00A9015A" w:rsidR="00A9015A">
        <w:rPr>
          <w:sz w:val="28"/>
          <w:szCs w:val="28"/>
          <w:lang w:val="ru-RU"/>
        </w:rPr>
        <w:t xml:space="preserve">», зарегистрированного по адресу: </w:t>
      </w:r>
      <w:r w:rsidR="00297601">
        <w:rPr>
          <w:sz w:val="28"/>
          <w:szCs w:val="28"/>
          <w:lang w:val="ru-RU"/>
        </w:rPr>
        <w:t xml:space="preserve">ХМАО-Югра, </w:t>
      </w:r>
      <w:r w:rsidR="003430CE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о совершении правонарушения, предусмотренного частью 2       </w:t>
      </w:r>
      <w:r w:rsidRPr="00163129">
        <w:rPr>
          <w:sz w:val="28"/>
          <w:szCs w:val="28"/>
        </w:rPr>
        <w:t xml:space="preserve">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D5A86" w:rsidP="008031FA">
      <w:pPr>
        <w:jc w:val="center"/>
        <w:rPr>
          <w:bCs/>
          <w:sz w:val="28"/>
          <w:szCs w:val="28"/>
        </w:rPr>
      </w:pPr>
    </w:p>
    <w:p w:rsidR="008031FA" w:rsidRPr="001F195B" w:rsidP="008D5A86">
      <w:pPr>
        <w:ind w:firstLine="709"/>
        <w:jc w:val="both"/>
        <w:rPr>
          <w:sz w:val="28"/>
          <w:szCs w:val="28"/>
        </w:rPr>
      </w:pPr>
      <w:r w:rsidRPr="001F195B">
        <w:rPr>
          <w:sz w:val="28"/>
          <w:szCs w:val="28"/>
        </w:rPr>
        <w:t xml:space="preserve">26.01.2024 </w:t>
      </w:r>
      <w:r w:rsidR="00051168">
        <w:rPr>
          <w:sz w:val="28"/>
          <w:szCs w:val="28"/>
        </w:rPr>
        <w:t xml:space="preserve"> в 00.01 часов Султанов Э.Х</w:t>
      </w:r>
      <w:r w:rsidRPr="001F195B" w:rsidR="00A9015A">
        <w:rPr>
          <w:sz w:val="28"/>
          <w:szCs w:val="28"/>
        </w:rPr>
        <w:t>., являясь должностным лицом –</w:t>
      </w:r>
      <w:r w:rsidRPr="00051168" w:rsidR="00051168">
        <w:t xml:space="preserve"> </w:t>
      </w:r>
      <w:r w:rsidRPr="00051168" w:rsidR="00051168">
        <w:rPr>
          <w:sz w:val="28"/>
        </w:rPr>
        <w:t>генеральным директором ООО «СТРОЙКОМАВТОСЕРВИС</w:t>
      </w:r>
      <w:r w:rsidRPr="001F195B" w:rsidR="00A9015A">
        <w:rPr>
          <w:sz w:val="28"/>
          <w:szCs w:val="28"/>
        </w:rPr>
        <w:t xml:space="preserve">», зарегистрированного по адресу: ХМАО-Югра, г.Нягань, </w:t>
      </w:r>
      <w:r w:rsidRPr="001F195B" w:rsidR="00861F41">
        <w:rPr>
          <w:sz w:val="28"/>
        </w:rPr>
        <w:t>ул.Уральская</w:t>
      </w:r>
      <w:r w:rsidRPr="001F195B" w:rsidR="00297601">
        <w:rPr>
          <w:sz w:val="28"/>
        </w:rPr>
        <w:t xml:space="preserve">, </w:t>
      </w:r>
      <w:r w:rsidRPr="001F195B" w:rsidR="00861F41">
        <w:rPr>
          <w:sz w:val="28"/>
        </w:rPr>
        <w:t xml:space="preserve">      </w:t>
      </w:r>
      <w:r w:rsidRPr="001F195B" w:rsidR="00297601">
        <w:rPr>
          <w:sz w:val="28"/>
        </w:rPr>
        <w:t xml:space="preserve">дом </w:t>
      </w:r>
      <w:r w:rsidRPr="001F195B" w:rsidR="00861F41">
        <w:rPr>
          <w:sz w:val="28"/>
        </w:rPr>
        <w:t>29</w:t>
      </w:r>
      <w:r w:rsidRPr="001F195B">
        <w:rPr>
          <w:sz w:val="28"/>
          <w:szCs w:val="28"/>
        </w:rPr>
        <w:t xml:space="preserve">, будучи ответственным за предоставление сведений о начисленных страховых взносах по ОСС НСиПЗ, в составе единой формы сведений (ЕФС-1), не представил своевременно сведения о начисленных страховых взносах по ОСС </w:t>
      </w:r>
      <w:r w:rsidRPr="001F195B">
        <w:rPr>
          <w:sz w:val="28"/>
          <w:szCs w:val="28"/>
        </w:rPr>
        <w:t>НСиПЗ, в составе единой фор</w:t>
      </w:r>
      <w:r w:rsidRPr="001F195B" w:rsidR="00432C1D">
        <w:rPr>
          <w:sz w:val="28"/>
          <w:szCs w:val="28"/>
        </w:rPr>
        <w:t>мы сведений (ЕФС-1) за 2023 год</w:t>
      </w:r>
      <w:r w:rsidRPr="001F195B">
        <w:rPr>
          <w:sz w:val="28"/>
          <w:szCs w:val="28"/>
        </w:rPr>
        <w:t xml:space="preserve"> в </w:t>
      </w:r>
      <w:r w:rsidRPr="001F195B" w:rsidR="007D10FC">
        <w:rPr>
          <w:sz w:val="28"/>
          <w:szCs w:val="28"/>
        </w:rPr>
        <w:t>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</w:t>
      </w:r>
      <w:r w:rsidRPr="001F195B">
        <w:rPr>
          <w:sz w:val="28"/>
          <w:szCs w:val="28"/>
        </w:rPr>
        <w:t xml:space="preserve">. </w:t>
      </w:r>
      <w:r w:rsidRPr="001F195B">
        <w:rPr>
          <w:sz w:val="28"/>
          <w:szCs w:val="28"/>
        </w:rPr>
        <w:t xml:space="preserve">Отчет предоставлен </w:t>
      </w:r>
      <w:r w:rsidRPr="001F195B" w:rsidR="007D10FC">
        <w:rPr>
          <w:sz w:val="28"/>
          <w:szCs w:val="28"/>
        </w:rPr>
        <w:t xml:space="preserve">в электронном виде </w:t>
      </w:r>
      <w:r w:rsidRPr="001F195B" w:rsidR="00861F41">
        <w:rPr>
          <w:sz w:val="28"/>
          <w:szCs w:val="28"/>
        </w:rPr>
        <w:t>01.03</w:t>
      </w:r>
      <w:r w:rsidRPr="001F195B">
        <w:rPr>
          <w:sz w:val="28"/>
          <w:szCs w:val="28"/>
        </w:rPr>
        <w:t>.2024, то есть с нарушением установленного срока.</w:t>
      </w:r>
    </w:p>
    <w:p w:rsidR="00861F41" w:rsidRPr="00861F41" w:rsidP="008D5A86">
      <w:pPr>
        <w:ind w:firstLine="709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="00051168">
        <w:rPr>
          <w:sz w:val="28"/>
          <w:szCs w:val="28"/>
        </w:rPr>
        <w:t>Султанов Э.Х</w:t>
      </w:r>
      <w:r w:rsidRPr="002036DF">
        <w:rPr>
          <w:sz w:val="28"/>
          <w:szCs w:val="28"/>
        </w:rPr>
        <w:t xml:space="preserve">., </w:t>
      </w:r>
      <w:r w:rsidRPr="00861F41">
        <w:rPr>
          <w:sz w:val="28"/>
        </w:rPr>
        <w:t>на рассмотрение дела об административном правонарушении не явился, судебные извещения о времени и месте рассмотрения дела направлял</w:t>
      </w:r>
      <w:r w:rsidRPr="00861F41">
        <w:rPr>
          <w:sz w:val="28"/>
        </w:rPr>
        <w:t xml:space="preserve">ись по адресам, указанным в материалах дела, однако конверты вернулись по истечении установленного срока хранения. </w:t>
      </w:r>
    </w:p>
    <w:p w:rsidR="00AA7EF3" w:rsidP="008D5A86">
      <w:pPr>
        <w:ind w:firstLine="709"/>
        <w:jc w:val="both"/>
        <w:rPr>
          <w:sz w:val="28"/>
        </w:rPr>
      </w:pPr>
      <w:r w:rsidRPr="00861F41">
        <w:rPr>
          <w:sz w:val="28"/>
        </w:rPr>
        <w:t>Согласно разъяснениям в пункте 6 Постановления Пленума Верховного Суда РФ от 24 марта 2005 г. № 5 «О некоторых вопросах, возникающих у судов</w:t>
      </w:r>
      <w:r w:rsidRPr="00861F41">
        <w:rPr>
          <w:sz w:val="28"/>
        </w:rPr>
        <w:t xml:space="preserve">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</w:t>
      </w:r>
      <w:r w:rsidRPr="00861F41">
        <w:rPr>
          <w:sz w:val="28"/>
        </w:rPr>
        <w:t xml:space="preserve">а жительства (регистрации) поступило сообщение об отсутствии адресата по </w:t>
      </w:r>
      <w:r w:rsidRPr="00861F41">
        <w:rPr>
          <w:sz w:val="28"/>
        </w:rPr>
        <w:t>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</w:t>
      </w:r>
      <w:r w:rsidRPr="00861F41">
        <w:rPr>
          <w:sz w:val="28"/>
        </w:rPr>
        <w:t>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</w:t>
      </w:r>
      <w:r>
        <w:rPr>
          <w:sz w:val="28"/>
        </w:rPr>
        <w:t>» от 31 августа 2005 года № 343</w:t>
      </w:r>
      <w:r w:rsidRPr="00297601" w:rsidR="00297601">
        <w:rPr>
          <w:sz w:val="28"/>
        </w:rPr>
        <w:t>.</w:t>
      </w:r>
    </w:p>
    <w:p w:rsidR="00A9015A" w:rsidRPr="00AD5AC3" w:rsidP="008D5A86">
      <w:pPr>
        <w:ind w:firstLine="709"/>
        <w:jc w:val="both"/>
        <w:rPr>
          <w:sz w:val="28"/>
        </w:rPr>
      </w:pPr>
      <w:r w:rsidRPr="00297601">
        <w:rPr>
          <w:sz w:val="28"/>
        </w:rPr>
        <w:t xml:space="preserve">Руководствуясь ст. 25.1 </w:t>
      </w:r>
      <w:r w:rsidRPr="00297601">
        <w:rPr>
          <w:sz w:val="28"/>
        </w:rPr>
        <w:t xml:space="preserve">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AD5AC3">
        <w:rPr>
          <w:sz w:val="28"/>
        </w:rPr>
        <w:t>должностного лица</w:t>
      </w:r>
      <w:r w:rsidRPr="00297601">
        <w:rPr>
          <w:sz w:val="28"/>
        </w:rPr>
        <w:t xml:space="preserve"> </w:t>
      </w:r>
      <w:r w:rsidR="00051168">
        <w:rPr>
          <w:sz w:val="28"/>
          <w:szCs w:val="28"/>
        </w:rPr>
        <w:t>Султанова Э.Х</w:t>
      </w:r>
      <w:r w:rsidRPr="00297601">
        <w:rPr>
          <w:sz w:val="28"/>
        </w:rPr>
        <w:t>.</w:t>
      </w:r>
    </w:p>
    <w:p w:rsidR="008031FA" w:rsidP="008D5A86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861F41">
        <w:rPr>
          <w:sz w:val="28"/>
          <w:szCs w:val="28"/>
        </w:rPr>
        <w:t>Султанова Э.Э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</w:t>
      </w:r>
      <w:r w:rsidRPr="00163129">
        <w:rPr>
          <w:sz w:val="28"/>
          <w:szCs w:val="28"/>
        </w:rPr>
        <w:t>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страхователи в установленном порядке осуществляют учет случаев пр</w:t>
      </w:r>
      <w:r w:rsidRPr="00FB4EE3">
        <w:rPr>
          <w:rStyle w:val="blk"/>
          <w:color w:val="000000"/>
          <w:sz w:val="28"/>
          <w:szCs w:val="28"/>
        </w:rPr>
        <w:t>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соответствии со статьей 24 Федерального </w:t>
      </w:r>
      <w:r>
        <w:rPr>
          <w:rStyle w:val="blk"/>
          <w:sz w:val="28"/>
          <w:szCs w:val="28"/>
        </w:rPr>
        <w:t>закона от 24</w:t>
      </w:r>
      <w:r w:rsidR="008D5A86">
        <w:rPr>
          <w:rStyle w:val="blk"/>
          <w:sz w:val="28"/>
          <w:szCs w:val="28"/>
        </w:rPr>
        <w:t>.07.1998</w:t>
      </w:r>
      <w:r>
        <w:rPr>
          <w:rStyle w:val="blk"/>
          <w:sz w:val="28"/>
          <w:szCs w:val="28"/>
        </w:rPr>
        <w:t xml:space="preserve"> № 125-ФЗ</w:t>
      </w:r>
      <w:r w:rsidR="008D5A86">
        <w:rPr>
          <w:rStyle w:val="blk"/>
          <w:sz w:val="28"/>
          <w:szCs w:val="28"/>
        </w:rPr>
        <w:t xml:space="preserve"> </w:t>
      </w:r>
      <w:r w:rsidRPr="00FB4EE3" w:rsidR="008D5A86">
        <w:rPr>
          <w:color w:val="000000"/>
          <w:sz w:val="28"/>
          <w:szCs w:val="28"/>
        </w:rPr>
        <w:t xml:space="preserve">Об обязательном социальном страховании от несчастных </w:t>
      </w:r>
      <w:r w:rsidRPr="00FB4EE3" w:rsidR="008D5A86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 w:rsidR="008D5A86">
        <w:rPr>
          <w:color w:val="000000"/>
          <w:sz w:val="28"/>
          <w:szCs w:val="28"/>
        </w:rPr>
        <w:t>»</w:t>
      </w:r>
      <w:r>
        <w:rPr>
          <w:rStyle w:val="blk"/>
          <w:sz w:val="28"/>
          <w:szCs w:val="28"/>
        </w:rPr>
        <w:t>, страхователи ежеквартально не позднее 25-числа месяца, следующего за отчетным периодом, предоставляют в территориаль</w:t>
      </w:r>
      <w:r>
        <w:rPr>
          <w:rStyle w:val="blk"/>
          <w:sz w:val="28"/>
          <w:szCs w:val="28"/>
        </w:rPr>
        <w:t>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С учетом положений статей 17, 19, 24</w:t>
      </w:r>
      <w:r w:rsidRPr="00FB4EE3">
        <w:rPr>
          <w:color w:val="000000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>» ра</w:t>
      </w:r>
      <w:r w:rsidR="009E21F8">
        <w:rPr>
          <w:color w:val="000000"/>
          <w:sz w:val="28"/>
          <w:szCs w:val="28"/>
        </w:rPr>
        <w:t>счет по форме - ЕФС за 2023 год</w:t>
      </w:r>
      <w:r w:rsidRPr="00FB4EE3">
        <w:rPr>
          <w:color w:val="000000"/>
          <w:sz w:val="28"/>
          <w:szCs w:val="28"/>
        </w:rPr>
        <w:t xml:space="preserve"> должностным лицом </w:t>
      </w:r>
      <w:r w:rsidR="00051168">
        <w:rPr>
          <w:sz w:val="28"/>
          <w:szCs w:val="28"/>
        </w:rPr>
        <w:t>Султановым Э.Х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</w:t>
      </w:r>
      <w:r w:rsidRPr="00FB4EE3">
        <w:rPr>
          <w:color w:val="000000"/>
          <w:sz w:val="28"/>
          <w:szCs w:val="28"/>
        </w:rPr>
        <w:t xml:space="preserve">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2288">
        <w:rPr>
          <w:color w:val="000000"/>
          <w:sz w:val="28"/>
          <w:szCs w:val="28"/>
        </w:rPr>
        <w:t>25.01.2024</w:t>
      </w:r>
      <w:r w:rsidRPr="00FB4EE3">
        <w:rPr>
          <w:color w:val="000000"/>
          <w:sz w:val="28"/>
          <w:szCs w:val="28"/>
        </w:rPr>
        <w:t>.</w:t>
      </w:r>
    </w:p>
    <w:p w:rsidR="008031FA" w:rsidRPr="001F195B" w:rsidP="008031FA">
      <w:pPr>
        <w:ind w:firstLine="709"/>
        <w:jc w:val="both"/>
        <w:rPr>
          <w:sz w:val="28"/>
          <w:szCs w:val="28"/>
          <w:lang w:bidi="ru-RU"/>
        </w:rPr>
      </w:pPr>
      <w:r w:rsidRPr="001F195B">
        <w:rPr>
          <w:sz w:val="28"/>
          <w:szCs w:val="28"/>
        </w:rPr>
        <w:t>В нарушение вышеуказанных норм должностное лицо –</w:t>
      </w:r>
      <w:r w:rsidRPr="001F195B" w:rsidR="00861F41">
        <w:rPr>
          <w:sz w:val="28"/>
          <w:szCs w:val="28"/>
        </w:rPr>
        <w:t xml:space="preserve"> </w:t>
      </w:r>
      <w:r w:rsidR="00051168">
        <w:rPr>
          <w:sz w:val="28"/>
          <w:szCs w:val="28"/>
        </w:rPr>
        <w:t xml:space="preserve">генеральный </w:t>
      </w:r>
      <w:r w:rsidRPr="001F195B" w:rsidR="00476F0F">
        <w:rPr>
          <w:sz w:val="28"/>
          <w:szCs w:val="28"/>
        </w:rPr>
        <w:t xml:space="preserve">директор </w:t>
      </w:r>
      <w:r w:rsidR="00051168">
        <w:rPr>
          <w:sz w:val="28"/>
          <w:szCs w:val="28"/>
        </w:rPr>
        <w:t>Султанов Э.Х</w:t>
      </w:r>
      <w:r w:rsidRPr="001F195B">
        <w:rPr>
          <w:sz w:val="28"/>
          <w:szCs w:val="28"/>
        </w:rPr>
        <w:t xml:space="preserve">. сведения о начисленных страховых взносах по ОСС НСиПЗ, в составе единой формы сведений (ЕФС-1) за 2023 года в </w:t>
      </w:r>
      <w:r w:rsidRPr="001F195B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Pr="001F195B" w:rsidR="00EE2288">
        <w:rPr>
          <w:sz w:val="28"/>
          <w:szCs w:val="28"/>
        </w:rPr>
        <w:t>ХМАО</w:t>
      </w:r>
      <w:r w:rsidRPr="001F195B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1F195B">
        <w:rPr>
          <w:sz w:val="28"/>
          <w:szCs w:val="28"/>
        </w:rPr>
        <w:t xml:space="preserve">, находящийся по адресу: г.Нягань, 2 микрорайон дом </w:t>
      </w:r>
      <w:r w:rsidRPr="001F195B">
        <w:rPr>
          <w:sz w:val="28"/>
          <w:szCs w:val="28"/>
        </w:rPr>
        <w:t xml:space="preserve">14, </w:t>
      </w:r>
      <w:r w:rsidR="00051168">
        <w:rPr>
          <w:sz w:val="28"/>
          <w:szCs w:val="28"/>
        </w:rPr>
        <w:t xml:space="preserve">не </w:t>
      </w:r>
      <w:r w:rsidRPr="001F195B">
        <w:rPr>
          <w:sz w:val="28"/>
          <w:szCs w:val="28"/>
        </w:rPr>
        <w:t xml:space="preserve">представил в установленный срок, </w:t>
      </w:r>
      <w:r w:rsidRPr="001F195B">
        <w:rPr>
          <w:sz w:val="28"/>
          <w:szCs w:val="28"/>
          <w:lang w:bidi="ru-RU"/>
        </w:rPr>
        <w:t xml:space="preserve">соответственно правонарушение совершено </w:t>
      </w:r>
      <w:r w:rsidRPr="001F195B" w:rsidR="00EE2288">
        <w:rPr>
          <w:sz w:val="28"/>
          <w:szCs w:val="28"/>
          <w:lang w:bidi="ru-RU"/>
        </w:rPr>
        <w:t>26.01.2024</w:t>
      </w:r>
      <w:r w:rsidRPr="001F195B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фор</w:t>
      </w:r>
      <w:r w:rsidR="00432C1D">
        <w:rPr>
          <w:sz w:val="28"/>
          <w:szCs w:val="28"/>
        </w:rPr>
        <w:t>мы сведений (ЕФС-1) за 2023 год</w:t>
      </w:r>
      <w:r>
        <w:rPr>
          <w:sz w:val="28"/>
          <w:szCs w:val="28"/>
          <w:lang w:bidi="ru-RU"/>
        </w:rPr>
        <w:t xml:space="preserve"> </w:t>
      </w:r>
      <w:r w:rsidR="00861F41">
        <w:rPr>
          <w:sz w:val="28"/>
          <w:szCs w:val="28"/>
          <w:lang w:bidi="ru-RU"/>
        </w:rPr>
        <w:t xml:space="preserve">предоставлена </w:t>
      </w:r>
      <w:r w:rsidRPr="00FB4EE3" w:rsidR="00861F41">
        <w:rPr>
          <w:color w:val="000000"/>
          <w:sz w:val="28"/>
          <w:szCs w:val="28"/>
        </w:rPr>
        <w:t xml:space="preserve">ОСФР по ХМАО-Югре </w:t>
      </w:r>
      <w:r w:rsidR="00051168">
        <w:rPr>
          <w:sz w:val="28"/>
          <w:szCs w:val="28"/>
          <w:lang w:bidi="ru-RU"/>
        </w:rPr>
        <w:t>16.04</w:t>
      </w:r>
      <w:r w:rsidR="00EE2288">
        <w:rPr>
          <w:sz w:val="28"/>
          <w:szCs w:val="28"/>
          <w:lang w:bidi="ru-RU"/>
        </w:rPr>
        <w:t>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051168">
        <w:rPr>
          <w:sz w:val="28"/>
          <w:szCs w:val="28"/>
        </w:rPr>
        <w:t>Султанова Э.Х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861F41">
        <w:rPr>
          <w:sz w:val="28"/>
          <w:szCs w:val="28"/>
        </w:rPr>
        <w:t xml:space="preserve"> </w:t>
      </w:r>
      <w:r w:rsidR="00051168">
        <w:rPr>
          <w:sz w:val="28"/>
          <w:szCs w:val="28"/>
        </w:rPr>
        <w:t>58/397355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861F41">
        <w:rPr>
          <w:sz w:val="28"/>
          <w:szCs w:val="28"/>
        </w:rPr>
        <w:t xml:space="preserve">                           от </w:t>
      </w:r>
      <w:r w:rsidR="00051168">
        <w:rPr>
          <w:sz w:val="28"/>
          <w:szCs w:val="28"/>
        </w:rPr>
        <w:t>21.05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 w:rsidR="00051168">
        <w:rPr>
          <w:sz w:val="28"/>
          <w:szCs w:val="28"/>
        </w:rPr>
        <w:t>Султановым Э.Х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A9015A">
        <w:rPr>
          <w:sz w:val="28"/>
          <w:szCs w:val="28"/>
        </w:rPr>
        <w:t xml:space="preserve">ООО </w:t>
      </w:r>
      <w:r w:rsidRPr="00051168" w:rsidR="00051168">
        <w:rPr>
          <w:sz w:val="28"/>
        </w:rPr>
        <w:t>«СТРОЙКОМАВТОСЕРВИС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9015A">
        <w:rPr>
          <w:sz w:val="28"/>
          <w:szCs w:val="28"/>
        </w:rPr>
        <w:t xml:space="preserve">ООО </w:t>
      </w:r>
      <w:r w:rsidRPr="00051168" w:rsidR="00051168">
        <w:rPr>
          <w:sz w:val="28"/>
        </w:rPr>
        <w:t>«СТРОЙКОМАВТОСЕРВИС</w:t>
      </w:r>
      <w:r>
        <w:rPr>
          <w:sz w:val="28"/>
          <w:szCs w:val="28"/>
        </w:rPr>
        <w:t>»;</w:t>
      </w:r>
    </w:p>
    <w:p w:rsidR="008031FA" w:rsidRPr="001F195B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сведениями о начислен</w:t>
      </w:r>
      <w:r>
        <w:rPr>
          <w:sz w:val="28"/>
          <w:szCs w:val="28"/>
        </w:rPr>
        <w:t>ных страховых взносах по ОСС НСиПЗ, в составе единой фор</w:t>
      </w:r>
      <w:r w:rsidR="00432C1D">
        <w:rPr>
          <w:sz w:val="28"/>
          <w:szCs w:val="28"/>
        </w:rPr>
        <w:t>мы сведений (ЕФС-1) за 2023 год</w:t>
      </w:r>
      <w:r>
        <w:rPr>
          <w:sz w:val="28"/>
          <w:szCs w:val="28"/>
        </w:rPr>
        <w:t xml:space="preserve">, с датой представления </w:t>
      </w:r>
      <w:r w:rsidRPr="001F195B">
        <w:rPr>
          <w:sz w:val="28"/>
          <w:szCs w:val="28"/>
        </w:rPr>
        <w:t xml:space="preserve">расчета </w:t>
      </w:r>
      <w:r w:rsidRPr="001F195B" w:rsidR="00861F41">
        <w:rPr>
          <w:sz w:val="28"/>
          <w:szCs w:val="28"/>
        </w:rPr>
        <w:t>1</w:t>
      </w:r>
      <w:r w:rsidR="00051168">
        <w:rPr>
          <w:sz w:val="28"/>
          <w:szCs w:val="28"/>
        </w:rPr>
        <w:t>6.04</w:t>
      </w:r>
      <w:r w:rsidRPr="001F195B" w:rsidR="00EE2288">
        <w:rPr>
          <w:sz w:val="28"/>
          <w:szCs w:val="28"/>
        </w:rPr>
        <w:t>.2024</w:t>
      </w:r>
      <w:r w:rsidRPr="001F195B"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>в соответствии с требованиями статьи 26.11 Кодекса Российской Федерации</w:t>
      </w:r>
      <w:r w:rsidRPr="00163129">
        <w:rPr>
          <w:sz w:val="28"/>
          <w:szCs w:val="28"/>
        </w:rPr>
        <w:t xml:space="preserve">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051168">
        <w:rPr>
          <w:sz w:val="28"/>
          <w:szCs w:val="28"/>
        </w:rPr>
        <w:t>Султанова Э.Х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</w:t>
      </w:r>
      <w:r w:rsidRPr="00F62FCA">
        <w:rPr>
          <w:color w:val="000000"/>
          <w:sz w:val="28"/>
          <w:szCs w:val="28"/>
        </w:rPr>
        <w:t>численных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D5A86">
      <w:pPr>
        <w:ind w:firstLine="709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051168">
        <w:rPr>
          <w:sz w:val="28"/>
          <w:szCs w:val="28"/>
        </w:rPr>
        <w:t>Султанову Э.Х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администрат</w:t>
      </w:r>
      <w:r w:rsidRPr="00A01E43">
        <w:rPr>
          <w:color w:val="000000"/>
          <w:sz w:val="28"/>
          <w:szCs w:val="28"/>
        </w:rPr>
        <w:t>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</w:t>
      </w:r>
      <w:r w:rsidRPr="00CF3037">
        <w:rPr>
          <w:color w:val="000000"/>
          <w:sz w:val="28"/>
          <w:szCs w:val="28"/>
        </w:rPr>
        <w:t xml:space="preserve">численных страховых 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>На основании вышеизложенного, руково</w:t>
      </w:r>
      <w:r w:rsidRPr="00163129">
        <w:rPr>
          <w:sz w:val="28"/>
          <w:szCs w:val="28"/>
        </w:rPr>
        <w:t xml:space="preserve">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051168">
        <w:rPr>
          <w:sz w:val="28"/>
          <w:szCs w:val="28"/>
        </w:rPr>
        <w:t>Султанова Эльхана Ханага оглы</w:t>
      </w:r>
      <w:r w:rsidR="00051168">
        <w:rPr>
          <w:sz w:val="28"/>
        </w:rPr>
        <w:t xml:space="preserve"> </w:t>
      </w:r>
      <w:r w:rsidR="00A9015A">
        <w:rPr>
          <w:sz w:val="28"/>
        </w:rPr>
        <w:t>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</w:t>
      </w:r>
      <w:r w:rsidRPr="003B7098">
        <w:rPr>
          <w:sz w:val="28"/>
          <w:szCs w:val="28"/>
        </w:rPr>
        <w:t>жит 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 w:rsidR="00051168">
        <w:rPr>
          <w:sz w:val="28"/>
          <w:szCs w:val="28"/>
        </w:rPr>
        <w:t>2</w:t>
      </w:r>
      <w:r w:rsidR="00297601">
        <w:rPr>
          <w:sz w:val="28"/>
          <w:szCs w:val="28"/>
        </w:rPr>
        <w:t>1</w:t>
      </w:r>
      <w:r w:rsidR="00051168">
        <w:rPr>
          <w:sz w:val="28"/>
          <w:szCs w:val="28"/>
        </w:rPr>
        <w:t>05240131350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</w:t>
      </w:r>
      <w:r w:rsidR="00432C1D">
        <w:rPr>
          <w:sz w:val="28"/>
          <w:szCs w:val="28"/>
        </w:rPr>
        <w:t>.</w:t>
      </w:r>
      <w:r w:rsidRPr="00A9015A" w:rsidR="00A9015A">
        <w:rPr>
          <w:sz w:val="28"/>
          <w:szCs w:val="28"/>
        </w:rPr>
        <w:t xml:space="preserve">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</w:t>
      </w:r>
      <w:r w:rsidRPr="009E3B3E">
        <w:rPr>
          <w:sz w:val="28"/>
          <w:szCs w:val="28"/>
        </w:rPr>
        <w:t xml:space="preserve">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Согласно части 5 статьи 32.2 Кодекса </w:t>
      </w:r>
      <w:r w:rsidRPr="00163129">
        <w:rPr>
          <w:sz w:val="28"/>
          <w:szCs w:val="28"/>
        </w:rPr>
        <w:t>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</w:t>
      </w:r>
      <w:r w:rsidRPr="00163129">
        <w:rPr>
          <w:sz w:val="28"/>
          <w:szCs w:val="28"/>
        </w:rPr>
        <w:t xml:space="preserve">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</w:t>
      </w:r>
      <w:r w:rsidRPr="00163129">
        <w:rPr>
          <w:sz w:val="28"/>
          <w:szCs w:val="28"/>
        </w:rPr>
        <w:t>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</w:t>
      </w:r>
      <w:r w:rsidRPr="00163129">
        <w:rPr>
          <w:sz w:val="28"/>
          <w:szCs w:val="28"/>
        </w:rPr>
        <w:t>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</w:t>
      </w:r>
      <w:r>
        <w:rPr>
          <w:sz w:val="28"/>
          <w:szCs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05116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430CE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51168"/>
    <w:rsid w:val="00055BE3"/>
    <w:rsid w:val="00163129"/>
    <w:rsid w:val="00164303"/>
    <w:rsid w:val="001C5EAC"/>
    <w:rsid w:val="001F195B"/>
    <w:rsid w:val="002036DF"/>
    <w:rsid w:val="00297601"/>
    <w:rsid w:val="003020A4"/>
    <w:rsid w:val="003430CE"/>
    <w:rsid w:val="003A383F"/>
    <w:rsid w:val="003B7098"/>
    <w:rsid w:val="003C4D71"/>
    <w:rsid w:val="00400598"/>
    <w:rsid w:val="00432C1D"/>
    <w:rsid w:val="00476F0F"/>
    <w:rsid w:val="00540D59"/>
    <w:rsid w:val="00584F4C"/>
    <w:rsid w:val="005D0FDD"/>
    <w:rsid w:val="006D1E31"/>
    <w:rsid w:val="007D10FC"/>
    <w:rsid w:val="007D23FD"/>
    <w:rsid w:val="008031FA"/>
    <w:rsid w:val="00861F41"/>
    <w:rsid w:val="008D5A86"/>
    <w:rsid w:val="00951AF7"/>
    <w:rsid w:val="00962307"/>
    <w:rsid w:val="009A12F3"/>
    <w:rsid w:val="009E0E6A"/>
    <w:rsid w:val="009E21F8"/>
    <w:rsid w:val="009E3B3E"/>
    <w:rsid w:val="00A01E43"/>
    <w:rsid w:val="00A3570A"/>
    <w:rsid w:val="00A5430E"/>
    <w:rsid w:val="00A9015A"/>
    <w:rsid w:val="00AA7EF3"/>
    <w:rsid w:val="00AD5AC3"/>
    <w:rsid w:val="00BD504F"/>
    <w:rsid w:val="00C134F7"/>
    <w:rsid w:val="00C84269"/>
    <w:rsid w:val="00CF3037"/>
    <w:rsid w:val="00D9019F"/>
    <w:rsid w:val="00DF5367"/>
    <w:rsid w:val="00E50156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3149-15CB-41FA-9F54-022F1792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